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E21D93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Методики логопедической работы с заикающимися школьниками                                                       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течение всего времени изучения заикания было создано множество различных методик. Кто-то заимствовал материал из уже имеющихся, а кто-то создавал свои, абсолютно новые методики для работы с детьми и взрослыми. Рассмотрим некоторые из них. В.И. Селиверстов писал, что для логопедических занятий с младшими заикающимися школьниками подходят методические рекомендации для работы с детьми дошкольного возраста, а для старших школьников рекомендуются методики для подростков и взрослых, но все они содержат определенные этапы, которые будут рассмотрены далее.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1. Н.А. Чевелева в своей методике «Исправление речи у заикающихся школьников» разработала систему исправления речи у заикающихся школьников в процессе ручной деятельности. Однако можно заметить, что отличия от уже имеющихся ранее логопедических занятий с дошкольниками почти нет, изменения видны в сложности и выборе поделок для данной методики. Плюсом данной методики является то, что 4 этапа, которые выделила Чевелева, хорошо применимы к четвертям в школе [19]. Где первая четверть соответствует периоду сопровождающей речи, во время которой дети говорят, отвечая на вопросы учителя о том, что они делают в данный момент. Вторая четверть – это период завершающей речи, при которой учащиеся описывают уже совершенную ими работу или ее часть. Это более сложный уровень, осваиваемый заикающимися школьниками.  Третья четверть – это переход к завершающей речи, но лишь при этом условии, что школьник в полной мере овладел первыми двумя видами. Заключается она в том, что ребенок говорит о том, что он только собирается сделать. Здесь теряется опора на восприятие, так как действие еще только совершится и находится сейчас только в его планах. И последний, четвертый этап, приходящийся на четвертую четверть – это период закрепления навыков самостоятельной речи. Здесь поощряется полная речевая свобода, то есть ученики не только отвечают и задают вопросы, но и свободно разговаривают с собеседником. Все эти этапы совершаются во время того, как ученик что-то делает руками, например, рисует, лепит, выстригает или склеивает какие-либо поделки.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Плюс данной методики в том, что каждая ее часть соотносится с учебной четвертью, однако минусом может стать то, что логопеду придется заниматься с детьми большее количество времени, отнимая его у их педагога.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 Методика В.И. Селиверстова описана в его работах «Принцип последовательности и систематичности в логопедических занятиях с заикающимися школьникам» и «Современный комплексный метод преодоления заикания». Она преимущественно рассчитана для работы с детьми в медицинских учреждениях и является комплексной системой логопедических занятий, так как предполагает модификацию и одновременные использования разных (известных и новых) приемов логопедической работы с ними. Работа логопеда творческая, так как сроки и задачи для заикающихся отличаются, потому что все люди разные и проявления дефекта также различны. Автор предлагает последовательно усложнять логопедические занятия и выделяет 3 этапа (подготовительный, </w:t>
      </w: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тренировочный и закрепительный), в процессе которых речевые упражнения усложняются, в зависимости от разной степени самостоятельности речи, ее подготовленности, структурной сложности, громкости и ритмичности с одной стороны, и с другой стороны от разной сложности речевых ситуаций: от обстановки и социального окружения, от видов деятельности ребенка, в процессе которых происходит его речевое общение.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зависимости от уровня свободной речи и особенностей проявления заикания в каждом конкретном случае задачи и формы речевых упражнений различаются для каждого ребенка в условиях логопедической работы с группами заикающихся. Изменения, отличающие данную методику от методики работы с дошкольниками, проявляются лишь в том, что от логопеда требуется больше опоры в своей работе на сознательную активность самих детей, связанную со старшим возрастом детей и возросшим уровнем их развития. Логопедические занятия связываются с программным обучением детей в школе (разные предметы, разные классы и пр.), с особенностями формирования их личности к подростковому периоду.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очень интересная и продуктивная методика, так как работа проводится внешкольных занятий и не отнимает времени у педагога, а наоборот помогает в освоении обучающей программы. Минусом является, как и обозначалось ранее то, что она предназначена больше для поликлиник, в которых проводится медикаментозное лечение с участием различных врачей, что означает, то, что данная методика не удобна для проведения ее в общеобразовательной школе.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 А.В. Ястребова в своей работе «Особенности устной и письменной речи у заикающихся учащихся» описала еще одну методику. В результате исследования устной и письменной речи заикающихся школьников 1-4 классов массовых школ обнаружила различный уровень общего развития речи. И в зависимости от этого развития она разделила детей на две категории. К первой относились заикающиеся дети с высоким и нормальным речевым развитием. Эти дети не отличались от школьников с нормальной речью. Во вторую категорию вошли заикающиеся с элементами общего недоразвития речи, когда у них имело место недостаточное фонетико-фонематическое и лексико-грамматическое развитие.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Система логопедических занятий Ястребовой составлена для заикающихся школьников второй категории, это можно рассматривать как ее минус, так как у первой группы детей хоть и отсутствует ОНР, они также нуждаются в помощи.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Автор выделяет 3 периода: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период: уточнение и расширение пассивных знаний детей  в области языка, осуществляемое как путем организации целенаправленных наблюдений учащихся над звуковой стороной речи, так и в процессе активных упражнений в упорядочении ее темпа  и плавности.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Содержание логопедических занятий первого периода составляют различного рода упражнения, способствующие: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1) упорядочению темпа, ритма и плавности речи;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расширению и уточнению словарного состава и запаса представлений и понятий;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овладению грамматическим строем речи;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развитию и закреплению навыков звукового и морфологического анализа слова.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Во втором периоде занятий активизируются полученные учащимися знания в области языка и закрепляется навык плавной, ритмичной и выразительной речи на более сложном речевом материале, с использованием более сложных видов упражнений. Логопедическая работа строится с целью дальнейшего расширения словарного состава, запаса представлений и понятий в области языка.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Третий, заключительный период занятий ставит задачу закрепить навык правильной, свободной речи. В этот период продолжается работа над звуковой и интонационной стороной языка, выдвигается требование осознанного использования учащимся знаний в области фонетико-фонематического, лексико-грамматического и интонационного состава языка и навыка плавной, выразительной речи в любой жизненной ситуации.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Плюсом данных логопедических занятий является то, что проработаны все компоненты речи. Но минус в том, что по данной программе обучаются не все заикающиеся дети, так как она ориентирована на школьников с ОНР, хотя находятся ученики в равных условиях обучения.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4. Арутюнян Л.З. Как лечить заикание: Методика устойчивой нормализации речи.</w:t>
      </w:r>
      <w:r w:rsidRPr="00E21D9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 методики Лилии Зиновьевны Арутюнян является замедленная речь. На занятиях тренируется настолько медленный темп речи, что даже при изначально сильном заикании человеку невозможно запнуться. 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Чтобы представить себе этот темп, нужно указать, что слог произносится в течение 2-3 секунд. Логопеды называют такую скорость произнесения «темпом подвига». И небезосновательно. Ведь на протяжении курса на таком темпе предполагается общение с людьми, в том числе, с незнакомыми в различных ситуациях: от вопросов на улице до устройства на работу.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Первоначально общение на таком темпе часто вызывает затруднение. Это разрывает годами сложившиеся шаблоны речевого поведения и помогает преодолеть желание скрыть факт заикания, которое эмоционально является одной из основных причин заикания. Именно страх признать заикание перед другими приводит к запинкам.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Также в методике требуется </w:t>
      </w:r>
      <w:r w:rsidRPr="00E21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людям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 том, почему темп речи такой низкий. Например, ребята, проходящие курс течения, должны в новых ситуациях говорить, что они лечатся от заикания, поэтому говорят так медленно. Это тоже очень сложно, но и оказывает сильное целительное действие. Несколько выступлений перед незнакомыми аудиториями на медленном темпе кардинально меняют состояние. Устойчивое тревожное состояние заикания уступает место спокойствию и уверенности в своих 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речевых силах.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Регулярное общение на улице по различным вопросам и выступления на медленном темпе позволяют значительно ослабить негативные речевые и эмоциональные стереотипы, сопровождающие заикающегося, а во многих случаях полностью избавить от них. На таком темпе требуется пройти все значимые ситуации общения и пообщаться со всеми людьми из окружения много раз.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После прохождения на медленном темпе всех значимых ситуаций общения скорость речи начинает постепенно увеличиваться и в течение 5-7 месяцев доходит до обычной скорости речи окружающих людей 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Следующим важным элементом методики является движения пальцев рук, которые совершаются на каждом речевом участке специальным способом и служат, по своей сути, метрономом, благодаря которому можно удерживать нужный темп. Движения пальцев рук устанавливают дополнительные связи речи с двигательными зонами мозга, что позволяет перестроить сам ревой акт и выстроить дополнительную основу для речи. На поздних этапах методики движения пальцев рук минимизируются и постепенно устраняются.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Важно добавить, что методика Арутюнян базируется на релаксации, тренировке речи как «осознанного выдоха».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Плюс данной методики в том, что речевой центр и центр моторики находятся в непосредственной близости друг от друга, поэтому, когда в работе с речью задействованы еще и руки занятия проходят благотворнее и результат может быть достигнут быстрее. Также данную методику можно применять и в школах, например, при ответе ученика на вопрос, но это может занимать достаточно долгое время, поэтому это также и минус.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5. Садовникова Е. Н. </w:t>
      </w:r>
      <w:r w:rsidRPr="00E21D93">
        <w:rPr>
          <w:rFonts w:ascii="Times New Roman" w:eastAsiaTheme="minorEastAsia" w:hAnsi="Times New Roman" w:cs="Times New Roman"/>
          <w:bCs/>
          <w:color w:val="222222"/>
          <w:sz w:val="28"/>
          <w:szCs w:val="28"/>
          <w:lang w:eastAsia="ru-RU"/>
        </w:rPr>
        <w:t>Ее методика</w:t>
      </w:r>
      <w:r w:rsidRPr="00E21D93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E21D93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 xml:space="preserve">заключается в том, чтобы переключить внимание ребенка с заикания и попыток произнести слово на правильную речь, логопсихотерапевтическая помощь детям с заиканием в процессе специальной релаксации.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Ребенок с первых же занятий знакомится с техникой произнесения слова: сначала это </w:t>
      </w:r>
      <w:r w:rsidRPr="00E21D93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рубленая речь</w:t>
      </w:r>
      <w:r w:rsidRPr="00E21D93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по слогам, потом </w:t>
      </w:r>
      <w:r w:rsidRPr="00E21D93">
        <w:rPr>
          <w:rFonts w:ascii="Times New Roman" w:eastAsiaTheme="minorEastAsia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«речь мудреца»</w:t>
      </w:r>
      <w:r w:rsidRPr="00E21D93"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— плавная, с внятным и долгим произнесением гласных —  дети осознают, что могут четко и правильно говорить, начинают верить в себя.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При этом на занятиях используются </w:t>
      </w:r>
      <w:r w:rsidRPr="00E21D93">
        <w:rPr>
          <w:rFonts w:ascii="Times New Roman" w:eastAsiaTheme="minorEastAsia" w:hAnsi="Times New Roman" w:cs="Times New Roman"/>
          <w:bCs/>
          <w:color w:val="222222"/>
          <w:sz w:val="28"/>
          <w:szCs w:val="28"/>
          <w:lang w:eastAsia="ru-RU"/>
        </w:rPr>
        <w:t>приемы кинотерапии,  сказкотерапии:</w:t>
      </w:r>
      <w:r w:rsidRPr="00E21D93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ребенок высказывает свое мнение по поводу персонажей сказок, их поведения, проводит параллели с реальной жизнью.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На сеансах релаксации ребенок учится расслабляться, получает необходимые установки для дальнейшей работы – быть уверенным в себе, научиться терпению, идти к своей цели – правильной речи.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Плюс данной методики в том, что разрабатываются различные компоненты речь вместе с дыханием и релаксаций, но минус в том, что это достаточно сложно провести в условиях общеобразовательной школы, так как 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уйдет много времени на какие-то отдельные части, например, на сказкотерапию.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</w:t>
      </w:r>
      <w:r w:rsidRPr="00E21D9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Методика Резниченко. Помощь детям оказывается на логопункте, в больнице. Печатный шрифт, ребенок дома записывает все, что проговаривал на занятии. Печатать 5 – 6 предложений. Дыхательные упражнения не проводятся. Внимание уделяется осанке. Ребенку пишут одно слово, остальные он проговаривает сам. Читать по слогам каждый день стихи, пересказы, разная работа с ними. Проведение групповых занятий: драматизация рассказов, рассказывают мультфильмы. Логические упражнения (лишнее слово, как сказать по-другому). Логоритмика, исправление лексики и грамматики, психологические игры для снятия напряжения (проводит психолог). Минус в том, что проводится все это вне школы и поэтому применять ее неудобно во время учебного процесса.</w:t>
      </w:r>
      <w:r w:rsidRPr="00E2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D9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7. Методика занятий Поваровой И.А. основывается на принципе целостного функционирования всего речевого аппарата. При этом осуществляется: организация фонационного дыхания; формирование навыков четкой артикуляции и произнесения; формирование интонационной выразительности речи; стабилизация темпа и ритма речи. В процессе занятий необходимо контролировать себя и вырабатывать навыки самоконтроля дыхания, артикуляции, темпа, ритма и др. в повседневной жизни. </w:t>
      </w:r>
      <w:r w:rsidRPr="00E21D9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Занимающиеся осваивают критерии хорошей речи, способы и направления работы по улучшению собственной речи и голоса. Данная методика, наверное, в большей степени подходит для проведения ее в общеобразовательной школе, так как она не занимает много времени от школьных занятий и в тоже время позволяет на них отрабатывать полученные навыки после логопедических занятий.</w:t>
      </w: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93" w:rsidRPr="00E21D93" w:rsidRDefault="00E21D93" w:rsidP="00E21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A6324" w:rsidRDefault="008A6324">
      <w:bookmarkStart w:id="0" w:name="_GoBack"/>
      <w:bookmarkEnd w:id="0"/>
    </w:p>
    <w:sectPr w:rsidR="008A6324" w:rsidSect="00D064FE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FE" w:rsidRDefault="00E21D93">
    <w:pPr>
      <w:pStyle w:val="a3"/>
      <w:jc w:val="right"/>
    </w:pPr>
  </w:p>
  <w:p w:rsidR="00D064FE" w:rsidRDefault="00E21D9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C3"/>
    <w:rsid w:val="007C24C3"/>
    <w:rsid w:val="008A6324"/>
    <w:rsid w:val="00E2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A6FBE-6ABD-4335-99DF-FA4F86B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1D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1D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2021-12-26T20:27:00Z</dcterms:created>
  <dcterms:modified xsi:type="dcterms:W3CDTF">2021-12-26T20:27:00Z</dcterms:modified>
</cp:coreProperties>
</file>